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702C" w14:textId="77777777" w:rsidR="006578EA" w:rsidRPr="006578EA" w:rsidRDefault="006578EA" w:rsidP="00021CF9">
      <w:pPr>
        <w:spacing w:after="0" w:line="240" w:lineRule="auto"/>
        <w:rPr>
          <w:sz w:val="28"/>
          <w:szCs w:val="28"/>
        </w:rPr>
      </w:pPr>
      <w:r w:rsidRPr="006578EA">
        <w:rPr>
          <w:sz w:val="28"/>
          <w:szCs w:val="28"/>
        </w:rPr>
        <w:t>Deborah Wuehler</w:t>
      </w:r>
    </w:p>
    <w:p w14:paraId="4C0CFCF5" w14:textId="77777777" w:rsidR="009155B6" w:rsidRPr="009B045D" w:rsidRDefault="009155B6" w:rsidP="00021CF9">
      <w:pPr>
        <w:spacing w:after="0" w:line="240" w:lineRule="auto"/>
        <w:rPr>
          <w:b/>
          <w:bCs/>
          <w:sz w:val="28"/>
          <w:szCs w:val="28"/>
        </w:rPr>
      </w:pPr>
      <w:r w:rsidRPr="006578EA">
        <w:rPr>
          <w:sz w:val="28"/>
          <w:szCs w:val="28"/>
        </w:rPr>
        <w:t xml:space="preserve">Senior Editor, </w:t>
      </w:r>
      <w:r w:rsidRPr="009B045D">
        <w:rPr>
          <w:b/>
          <w:bCs/>
          <w:i/>
          <w:sz w:val="28"/>
          <w:szCs w:val="28"/>
        </w:rPr>
        <w:t>The Old Schoolhouse</w:t>
      </w:r>
      <w:r w:rsidR="00544704" w:rsidRPr="009B045D">
        <w:rPr>
          <w:b/>
          <w:bCs/>
          <w:i/>
          <w:sz w:val="28"/>
          <w:szCs w:val="28"/>
        </w:rPr>
        <w:t>®</w:t>
      </w:r>
      <w:r w:rsidRPr="009B045D">
        <w:rPr>
          <w:b/>
          <w:bCs/>
          <w:i/>
          <w:sz w:val="28"/>
          <w:szCs w:val="28"/>
        </w:rPr>
        <w:t xml:space="preserve"> Magazine</w:t>
      </w:r>
      <w:r w:rsidRPr="009B045D">
        <w:rPr>
          <w:b/>
          <w:bCs/>
          <w:sz w:val="28"/>
          <w:szCs w:val="28"/>
        </w:rPr>
        <w:t xml:space="preserve"> </w:t>
      </w:r>
    </w:p>
    <w:p w14:paraId="29512CF4" w14:textId="17031580" w:rsidR="006578EA" w:rsidRDefault="00021CF9" w:rsidP="00021CF9">
      <w:pPr>
        <w:spacing w:after="0" w:line="240" w:lineRule="auto"/>
        <w:rPr>
          <w:rStyle w:val="Hyperlink"/>
          <w:color w:val="auto"/>
          <w:sz w:val="28"/>
          <w:szCs w:val="28"/>
          <w:u w:val="none"/>
        </w:rPr>
      </w:pPr>
      <w:r w:rsidRPr="009B045D">
        <w:rPr>
          <w:rStyle w:val="Hyperlink"/>
          <w:color w:val="auto"/>
          <w:sz w:val="28"/>
          <w:szCs w:val="28"/>
          <w:u w:val="none"/>
        </w:rPr>
        <w:t>www.TOSmagazine.com</w:t>
      </w:r>
    </w:p>
    <w:p w14:paraId="5671583B" w14:textId="33B20726" w:rsidR="00021CF9" w:rsidRDefault="00021CF9" w:rsidP="00021CF9">
      <w:pPr>
        <w:spacing w:after="0" w:line="240" w:lineRule="auto"/>
        <w:rPr>
          <w:rStyle w:val="Hyperlink"/>
          <w:color w:val="auto"/>
          <w:sz w:val="28"/>
          <w:szCs w:val="28"/>
          <w:u w:val="none"/>
        </w:rPr>
      </w:pPr>
      <w:r w:rsidRPr="009B045D">
        <w:rPr>
          <w:rStyle w:val="Hyperlink"/>
          <w:color w:val="auto"/>
          <w:sz w:val="28"/>
          <w:szCs w:val="28"/>
          <w:u w:val="none"/>
        </w:rPr>
        <w:t>www.TheOldSchoolhouse.com</w:t>
      </w:r>
    </w:p>
    <w:p w14:paraId="2A366056" w14:textId="58AA2719" w:rsidR="007E0746" w:rsidRDefault="00021CF9" w:rsidP="00021CF9">
      <w:pPr>
        <w:spacing w:after="0" w:line="240" w:lineRule="auto"/>
        <w:rPr>
          <w:sz w:val="28"/>
          <w:szCs w:val="28"/>
        </w:rPr>
      </w:pPr>
      <w:r>
        <w:rPr>
          <w:rStyle w:val="Hyperlink"/>
          <w:color w:val="auto"/>
          <w:sz w:val="28"/>
          <w:szCs w:val="28"/>
          <w:u w:val="none"/>
        </w:rPr>
        <w:t>dwuehler@theoldschoolhouse.com</w:t>
      </w:r>
    </w:p>
    <w:p w14:paraId="031A98F7" w14:textId="77777777" w:rsidR="006578EA" w:rsidRPr="00DA5490" w:rsidRDefault="006578EA" w:rsidP="00021CF9">
      <w:pPr>
        <w:spacing w:after="0" w:line="240" w:lineRule="auto"/>
        <w:rPr>
          <w:b/>
          <w:sz w:val="28"/>
          <w:szCs w:val="28"/>
        </w:rPr>
      </w:pPr>
    </w:p>
    <w:p w14:paraId="2E6AE76A" w14:textId="77777777" w:rsidR="009155B6" w:rsidRPr="00DA5490" w:rsidRDefault="009155B6" w:rsidP="00021CF9">
      <w:pPr>
        <w:spacing w:after="0" w:line="240" w:lineRule="auto"/>
        <w:jc w:val="center"/>
        <w:rPr>
          <w:b/>
          <w:i/>
          <w:sz w:val="36"/>
          <w:szCs w:val="36"/>
          <w:u w:val="single"/>
        </w:rPr>
      </w:pPr>
      <w:r w:rsidRPr="00DA5490">
        <w:rPr>
          <w:b/>
          <w:i/>
          <w:sz w:val="36"/>
          <w:szCs w:val="36"/>
          <w:u w:val="single"/>
        </w:rPr>
        <w:t>The Importance of the Bible in the Homeschool</w:t>
      </w:r>
    </w:p>
    <w:p w14:paraId="1A4632D9" w14:textId="561E57C4" w:rsidR="00176B8B" w:rsidRDefault="009155B6" w:rsidP="00021CF9">
      <w:pPr>
        <w:spacing w:line="240" w:lineRule="auto"/>
        <w:jc w:val="center"/>
      </w:pPr>
      <w:r w:rsidRPr="00D532B5">
        <w:rPr>
          <w:b/>
          <w:i/>
          <w:sz w:val="32"/>
        </w:rPr>
        <w:t>Eight Reasons</w:t>
      </w:r>
      <w:r w:rsidRPr="00D532B5">
        <w:rPr>
          <w:sz w:val="32"/>
        </w:rPr>
        <w:t xml:space="preserve"> the Bible </w:t>
      </w:r>
      <w:r w:rsidR="00D532B5">
        <w:rPr>
          <w:sz w:val="32"/>
        </w:rPr>
        <w:t>is Important in Your Homeschool</w:t>
      </w:r>
    </w:p>
    <w:p w14:paraId="12196A1A" w14:textId="77777777" w:rsidR="009155B6" w:rsidRPr="006578EA" w:rsidRDefault="009155B6" w:rsidP="00021CF9">
      <w:pPr>
        <w:spacing w:line="240" w:lineRule="auto"/>
        <w:rPr>
          <w:i/>
          <w:u w:val="single"/>
        </w:rPr>
      </w:pPr>
      <w:r>
        <w:t xml:space="preserve">1. </w:t>
      </w:r>
      <w:r w:rsidR="00176B8B">
        <w:rPr>
          <w:i/>
          <w:u w:val="single"/>
        </w:rPr>
        <w:t>Important F</w:t>
      </w:r>
      <w:r w:rsidRPr="006578EA">
        <w:rPr>
          <w:i/>
          <w:u w:val="single"/>
        </w:rPr>
        <w:t xml:space="preserve">or Our Conviction for Homeschooling </w:t>
      </w:r>
    </w:p>
    <w:p w14:paraId="1797744F" w14:textId="2A6161BF" w:rsidR="00203A08" w:rsidRDefault="009155B6" w:rsidP="00021CF9">
      <w:pPr>
        <w:spacing w:line="240" w:lineRule="auto"/>
      </w:pPr>
      <w:r>
        <w:t xml:space="preserve">What do you say when people ask why you homeschool? What do your kids say? Do they know why they are homeschooling? Teach them the Biblical reasons and scriptures related to those reasons at the beginning of every school year and teach them to have an answer for every one that asks them. </w:t>
      </w:r>
    </w:p>
    <w:p w14:paraId="2855B884" w14:textId="77777777" w:rsidR="009155B6" w:rsidRPr="006578EA" w:rsidRDefault="009155B6" w:rsidP="00021CF9">
      <w:pPr>
        <w:spacing w:line="240" w:lineRule="auto"/>
        <w:rPr>
          <w:i/>
          <w:u w:val="single"/>
        </w:rPr>
      </w:pPr>
      <w:r>
        <w:t xml:space="preserve">2. </w:t>
      </w:r>
      <w:r w:rsidR="00176B8B">
        <w:rPr>
          <w:i/>
          <w:u w:val="single"/>
        </w:rPr>
        <w:t xml:space="preserve">Important </w:t>
      </w:r>
      <w:r w:rsidR="006578EA">
        <w:rPr>
          <w:i/>
          <w:u w:val="single"/>
        </w:rPr>
        <w:t>F</w:t>
      </w:r>
      <w:r w:rsidRPr="006578EA">
        <w:rPr>
          <w:i/>
          <w:u w:val="single"/>
        </w:rPr>
        <w:t xml:space="preserve">or Our Conviction for How We Live </w:t>
      </w:r>
    </w:p>
    <w:p w14:paraId="0227068A" w14:textId="2B653E49" w:rsidR="00203A08" w:rsidRDefault="009155B6" w:rsidP="00021CF9">
      <w:pPr>
        <w:spacing w:line="240" w:lineRule="auto"/>
      </w:pPr>
      <w:r>
        <w:t>Do your children wonder why you choose to do or not do what others in our society are doing? Have you taught them the Biblical reasons you stand on to make your choices? Our children need to have</w:t>
      </w:r>
      <w:r w:rsidR="006D0616">
        <w:t xml:space="preserve"> </w:t>
      </w:r>
      <w:r>
        <w:t xml:space="preserve">a firm foundation to stand on when the pressure comes. </w:t>
      </w:r>
    </w:p>
    <w:p w14:paraId="2E32953B" w14:textId="77777777" w:rsidR="009155B6" w:rsidRPr="006578EA" w:rsidRDefault="009155B6" w:rsidP="00021CF9">
      <w:pPr>
        <w:spacing w:line="240" w:lineRule="auto"/>
        <w:rPr>
          <w:i/>
          <w:u w:val="single"/>
        </w:rPr>
      </w:pPr>
      <w:r>
        <w:t xml:space="preserve">3. </w:t>
      </w:r>
      <w:r w:rsidRPr="006578EA">
        <w:rPr>
          <w:i/>
          <w:u w:val="single"/>
        </w:rPr>
        <w:t xml:space="preserve">Important For The Teacher </w:t>
      </w:r>
    </w:p>
    <w:p w14:paraId="65BDE126" w14:textId="0DB3EE76" w:rsidR="00203A08" w:rsidRDefault="009155B6" w:rsidP="00021CF9">
      <w:pPr>
        <w:spacing w:line="240" w:lineRule="auto"/>
      </w:pPr>
      <w:r>
        <w:t xml:space="preserve">As the children’s teacher, are you truly prepared to teach your children the things of truth? A teacher is held to a higher standard. Do you meet that Biblical standard? We will look at what the world says is profitable, and what the Word of God says is profitable. </w:t>
      </w:r>
    </w:p>
    <w:p w14:paraId="40736651" w14:textId="77777777" w:rsidR="009155B6" w:rsidRDefault="009155B6" w:rsidP="00021CF9">
      <w:pPr>
        <w:spacing w:line="240" w:lineRule="auto"/>
      </w:pPr>
      <w:r>
        <w:t xml:space="preserve">4. </w:t>
      </w:r>
      <w:r w:rsidRPr="006578EA">
        <w:rPr>
          <w:i/>
          <w:u w:val="single"/>
        </w:rPr>
        <w:t>Important For The Student</w:t>
      </w:r>
      <w:r>
        <w:t xml:space="preserve"> </w:t>
      </w:r>
    </w:p>
    <w:p w14:paraId="409A2687" w14:textId="68980E36" w:rsidR="00C415CB" w:rsidRDefault="009155B6" w:rsidP="00021CF9">
      <w:pPr>
        <w:spacing w:line="240" w:lineRule="auto"/>
      </w:pPr>
      <w:r>
        <w:t xml:space="preserve">Is your child prepared for life and godliness? Is your child prepared to battle sin, and defeat the enemy of his soul? How can we prepare them for a lifetime of victory? </w:t>
      </w:r>
    </w:p>
    <w:p w14:paraId="74C4E0B5" w14:textId="77777777" w:rsidR="009155B6" w:rsidRPr="006578EA" w:rsidRDefault="009155B6" w:rsidP="00021CF9">
      <w:pPr>
        <w:spacing w:line="240" w:lineRule="auto"/>
        <w:rPr>
          <w:i/>
          <w:u w:val="single"/>
        </w:rPr>
      </w:pPr>
      <w:r>
        <w:t xml:space="preserve">5. </w:t>
      </w:r>
      <w:r w:rsidRPr="006578EA">
        <w:rPr>
          <w:i/>
          <w:u w:val="single"/>
        </w:rPr>
        <w:t xml:space="preserve">Important For Spiritual Health </w:t>
      </w:r>
    </w:p>
    <w:p w14:paraId="27EA0402" w14:textId="64B11D36" w:rsidR="00C415CB" w:rsidRDefault="009155B6" w:rsidP="00021CF9">
      <w:pPr>
        <w:spacing w:line="240" w:lineRule="auto"/>
      </w:pPr>
      <w:r>
        <w:t xml:space="preserve">God’s continual invitation: “Come to Me.” </w:t>
      </w:r>
    </w:p>
    <w:p w14:paraId="57A87B65" w14:textId="77777777" w:rsidR="009155B6" w:rsidRDefault="009155B6" w:rsidP="00021CF9">
      <w:pPr>
        <w:spacing w:line="240" w:lineRule="auto"/>
      </w:pPr>
      <w:r>
        <w:t xml:space="preserve">6. </w:t>
      </w:r>
      <w:r w:rsidRPr="006578EA">
        <w:rPr>
          <w:i/>
          <w:u w:val="single"/>
        </w:rPr>
        <w:t>Important For National Health</w:t>
      </w:r>
      <w:r>
        <w:t xml:space="preserve"> </w:t>
      </w:r>
    </w:p>
    <w:p w14:paraId="1ABA3429" w14:textId="068A978B" w:rsidR="006D0616" w:rsidRDefault="009155B6" w:rsidP="00021CF9">
      <w:pPr>
        <w:spacing w:line="240" w:lineRule="auto"/>
      </w:pPr>
      <w:r>
        <w:t xml:space="preserve">God’s continual command: “Go Into All the World” </w:t>
      </w:r>
    </w:p>
    <w:p w14:paraId="746FBC71" w14:textId="77777777" w:rsidR="009155B6" w:rsidRDefault="006578EA" w:rsidP="00021CF9">
      <w:pPr>
        <w:spacing w:line="240" w:lineRule="auto"/>
      </w:pPr>
      <w:r>
        <w:t xml:space="preserve">7. </w:t>
      </w:r>
      <w:r w:rsidR="009155B6" w:rsidRPr="006578EA">
        <w:rPr>
          <w:i/>
          <w:u w:val="single"/>
        </w:rPr>
        <w:t>Important For Emotional Health</w:t>
      </w:r>
      <w:r w:rsidR="009155B6">
        <w:t xml:space="preserve"> </w:t>
      </w:r>
    </w:p>
    <w:p w14:paraId="2122519B" w14:textId="0F426A49" w:rsidR="006578EA" w:rsidRDefault="009155B6" w:rsidP="00021CF9">
      <w:pPr>
        <w:spacing w:line="240" w:lineRule="auto"/>
      </w:pPr>
      <w:r>
        <w:t xml:space="preserve">God’s continual promise: “I will be with you” </w:t>
      </w:r>
    </w:p>
    <w:p w14:paraId="3CA17263" w14:textId="77777777" w:rsidR="009155B6" w:rsidRDefault="009155B6" w:rsidP="00021CF9">
      <w:pPr>
        <w:spacing w:line="240" w:lineRule="auto"/>
      </w:pPr>
      <w:r>
        <w:t xml:space="preserve">8. </w:t>
      </w:r>
      <w:r w:rsidR="006578EA">
        <w:rPr>
          <w:i/>
          <w:u w:val="single"/>
        </w:rPr>
        <w:t xml:space="preserve">As </w:t>
      </w:r>
      <w:r w:rsidRPr="006578EA">
        <w:rPr>
          <w:i/>
          <w:u w:val="single"/>
        </w:rPr>
        <w:t xml:space="preserve">Important as Life and Death </w:t>
      </w:r>
    </w:p>
    <w:p w14:paraId="62D2B965" w14:textId="21EF63E9" w:rsidR="00525D5E" w:rsidRDefault="009155B6" w:rsidP="00021CF9">
      <w:pPr>
        <w:spacing w:line="240" w:lineRule="auto"/>
      </w:pPr>
      <w:r>
        <w:t>Life and death – how will they know what to choose? Where is the power of life and death? What issues spring from the heart? Is God’s Word hidden there? Are they prepared for life and death?</w:t>
      </w:r>
    </w:p>
    <w:p w14:paraId="491F4D07" w14:textId="77777777" w:rsidR="000757E2" w:rsidRDefault="000757E2" w:rsidP="00021CF9">
      <w:pPr>
        <w:spacing w:line="240" w:lineRule="auto"/>
        <w:jc w:val="center"/>
        <w:rPr>
          <w:b/>
          <w:sz w:val="32"/>
          <w:szCs w:val="32"/>
          <w:u w:val="single"/>
        </w:rPr>
      </w:pPr>
      <w:r>
        <w:rPr>
          <w:b/>
          <w:sz w:val="32"/>
          <w:szCs w:val="32"/>
          <w:u w:val="single"/>
        </w:rPr>
        <w:lastRenderedPageBreak/>
        <w:t>BIBLICA</w:t>
      </w:r>
      <w:r w:rsidRPr="000757E2">
        <w:rPr>
          <w:b/>
          <w:sz w:val="32"/>
          <w:szCs w:val="32"/>
          <w:u w:val="single"/>
        </w:rPr>
        <w:t>L FOUNDATION FOR HOME EDUCATION</w:t>
      </w:r>
    </w:p>
    <w:p w14:paraId="7A4DA686" w14:textId="77777777" w:rsidR="000757E2" w:rsidRPr="000757E2" w:rsidRDefault="000757E2" w:rsidP="00021CF9">
      <w:pPr>
        <w:spacing w:line="240" w:lineRule="auto"/>
        <w:jc w:val="center"/>
        <w:rPr>
          <w:b/>
          <w:sz w:val="32"/>
          <w:szCs w:val="32"/>
          <w:u w:val="single"/>
        </w:rPr>
      </w:pPr>
    </w:p>
    <w:p w14:paraId="0FFA6DAD" w14:textId="77777777" w:rsidR="004241D2" w:rsidRPr="004241D2" w:rsidRDefault="004241D2" w:rsidP="00EE526B">
      <w:pPr>
        <w:numPr>
          <w:ilvl w:val="0"/>
          <w:numId w:val="1"/>
        </w:numPr>
        <w:spacing w:after="0" w:line="240" w:lineRule="auto"/>
      </w:pPr>
      <w:r>
        <w:rPr>
          <w:b/>
          <w:bCs/>
          <w:i/>
          <w:iCs/>
        </w:rPr>
        <w:t>Genesis 18:19</w:t>
      </w:r>
    </w:p>
    <w:p w14:paraId="154E373A" w14:textId="77777777" w:rsidR="004241D2" w:rsidRPr="00525D5E" w:rsidRDefault="004241D2" w:rsidP="00EE526B">
      <w:pPr>
        <w:numPr>
          <w:ilvl w:val="0"/>
          <w:numId w:val="1"/>
        </w:numPr>
        <w:spacing w:after="0" w:line="240" w:lineRule="auto"/>
      </w:pPr>
      <w:r>
        <w:rPr>
          <w:b/>
          <w:bCs/>
          <w:i/>
          <w:iCs/>
        </w:rPr>
        <w:t>Deuteronomy 6:4-7</w:t>
      </w:r>
    </w:p>
    <w:p w14:paraId="74A97A71" w14:textId="77777777" w:rsidR="00E8021E" w:rsidRPr="00E8021E" w:rsidRDefault="00E8021E" w:rsidP="00EE526B">
      <w:pPr>
        <w:numPr>
          <w:ilvl w:val="0"/>
          <w:numId w:val="1"/>
        </w:numPr>
        <w:spacing w:after="0" w:line="240" w:lineRule="auto"/>
      </w:pPr>
      <w:r>
        <w:rPr>
          <w:b/>
          <w:bCs/>
          <w:i/>
          <w:iCs/>
        </w:rPr>
        <w:t>Psalm 1</w:t>
      </w:r>
    </w:p>
    <w:p w14:paraId="24CB411B" w14:textId="77777777" w:rsidR="004241D2" w:rsidRPr="00525D5E" w:rsidRDefault="004241D2" w:rsidP="00EE526B">
      <w:pPr>
        <w:numPr>
          <w:ilvl w:val="0"/>
          <w:numId w:val="1"/>
        </w:numPr>
        <w:spacing w:after="0" w:line="240" w:lineRule="auto"/>
      </w:pPr>
      <w:r>
        <w:rPr>
          <w:b/>
          <w:bCs/>
          <w:i/>
          <w:iCs/>
        </w:rPr>
        <w:t>Psalm 78</w:t>
      </w:r>
    </w:p>
    <w:p w14:paraId="248D6C9F" w14:textId="77777777" w:rsidR="004241D2" w:rsidRPr="00525D5E" w:rsidRDefault="004241D2" w:rsidP="00EE526B">
      <w:pPr>
        <w:numPr>
          <w:ilvl w:val="0"/>
          <w:numId w:val="1"/>
        </w:numPr>
        <w:spacing w:after="0" w:line="240" w:lineRule="auto"/>
      </w:pPr>
      <w:r>
        <w:rPr>
          <w:b/>
          <w:bCs/>
          <w:i/>
          <w:iCs/>
        </w:rPr>
        <w:t>Psalm 127:1</w:t>
      </w:r>
      <w:r w:rsidR="0073561F">
        <w:rPr>
          <w:b/>
          <w:bCs/>
          <w:i/>
          <w:iCs/>
        </w:rPr>
        <w:t xml:space="preserve">  </w:t>
      </w:r>
    </w:p>
    <w:p w14:paraId="608CD1FF" w14:textId="77777777" w:rsidR="004241D2" w:rsidRPr="00525D5E" w:rsidRDefault="004241D2" w:rsidP="00EE526B">
      <w:pPr>
        <w:numPr>
          <w:ilvl w:val="0"/>
          <w:numId w:val="1"/>
        </w:numPr>
        <w:tabs>
          <w:tab w:val="num" w:pos="720"/>
        </w:tabs>
        <w:spacing w:after="0" w:line="240" w:lineRule="auto"/>
      </w:pPr>
      <w:r w:rsidRPr="00525D5E">
        <w:rPr>
          <w:b/>
          <w:bCs/>
          <w:i/>
          <w:iCs/>
        </w:rPr>
        <w:t xml:space="preserve">Proverbs 1:7-8 </w:t>
      </w:r>
    </w:p>
    <w:p w14:paraId="1561135C" w14:textId="77777777" w:rsidR="004241D2" w:rsidRPr="00525D5E" w:rsidRDefault="004241D2" w:rsidP="00EE526B">
      <w:pPr>
        <w:numPr>
          <w:ilvl w:val="0"/>
          <w:numId w:val="1"/>
        </w:numPr>
        <w:spacing w:after="0" w:line="240" w:lineRule="auto"/>
      </w:pPr>
      <w:r>
        <w:rPr>
          <w:b/>
          <w:bCs/>
          <w:i/>
          <w:iCs/>
        </w:rPr>
        <w:t>Proverbs 13:20</w:t>
      </w:r>
    </w:p>
    <w:p w14:paraId="48305D3B" w14:textId="77777777" w:rsidR="004241D2" w:rsidRPr="00525D5E" w:rsidRDefault="004241D2" w:rsidP="00EE526B">
      <w:pPr>
        <w:numPr>
          <w:ilvl w:val="0"/>
          <w:numId w:val="1"/>
        </w:numPr>
        <w:spacing w:after="0" w:line="240" w:lineRule="auto"/>
      </w:pPr>
      <w:r>
        <w:rPr>
          <w:b/>
          <w:bCs/>
          <w:i/>
          <w:iCs/>
        </w:rPr>
        <w:t>Isaiah 38:19</w:t>
      </w:r>
    </w:p>
    <w:p w14:paraId="02756BBE" w14:textId="77777777" w:rsidR="004241D2" w:rsidRPr="00525D5E" w:rsidRDefault="004241D2" w:rsidP="00EE526B">
      <w:pPr>
        <w:numPr>
          <w:ilvl w:val="0"/>
          <w:numId w:val="1"/>
        </w:numPr>
        <w:spacing w:after="0" w:line="240" w:lineRule="auto"/>
      </w:pPr>
      <w:r>
        <w:rPr>
          <w:b/>
          <w:bCs/>
          <w:i/>
          <w:iCs/>
        </w:rPr>
        <w:t>Jeremiah 10:2</w:t>
      </w:r>
    </w:p>
    <w:p w14:paraId="6DB2FA30" w14:textId="77777777" w:rsidR="004241D2" w:rsidRPr="00525D5E" w:rsidRDefault="004241D2" w:rsidP="00EE526B">
      <w:pPr>
        <w:numPr>
          <w:ilvl w:val="0"/>
          <w:numId w:val="1"/>
        </w:numPr>
        <w:spacing w:after="0" w:line="240" w:lineRule="auto"/>
      </w:pPr>
      <w:r>
        <w:rPr>
          <w:b/>
          <w:bCs/>
          <w:i/>
          <w:iCs/>
        </w:rPr>
        <w:t>2 Corinthians 6:14-18</w:t>
      </w:r>
    </w:p>
    <w:p w14:paraId="0634FD0D" w14:textId="77777777" w:rsidR="004241D2" w:rsidRPr="00525D5E" w:rsidRDefault="004241D2" w:rsidP="00EE526B">
      <w:pPr>
        <w:numPr>
          <w:ilvl w:val="0"/>
          <w:numId w:val="1"/>
        </w:numPr>
        <w:spacing w:after="0" w:line="240" w:lineRule="auto"/>
      </w:pPr>
      <w:r>
        <w:rPr>
          <w:b/>
          <w:bCs/>
          <w:i/>
          <w:iCs/>
        </w:rPr>
        <w:t>Galatians 6:14</w:t>
      </w:r>
    </w:p>
    <w:p w14:paraId="39DC9EA2" w14:textId="77777777" w:rsidR="004241D2" w:rsidRPr="00525D5E" w:rsidRDefault="004241D2" w:rsidP="00EE526B">
      <w:pPr>
        <w:numPr>
          <w:ilvl w:val="0"/>
          <w:numId w:val="1"/>
        </w:numPr>
        <w:spacing w:after="0" w:line="240" w:lineRule="auto"/>
      </w:pPr>
      <w:r>
        <w:rPr>
          <w:b/>
          <w:bCs/>
          <w:i/>
          <w:iCs/>
        </w:rPr>
        <w:t>Ephesians 6:4</w:t>
      </w:r>
    </w:p>
    <w:p w14:paraId="5FBE8E8E" w14:textId="77777777" w:rsidR="004241D2" w:rsidRPr="00525D5E" w:rsidRDefault="004241D2" w:rsidP="00EE526B">
      <w:pPr>
        <w:numPr>
          <w:ilvl w:val="0"/>
          <w:numId w:val="1"/>
        </w:numPr>
        <w:spacing w:after="0" w:line="240" w:lineRule="auto"/>
      </w:pPr>
      <w:r>
        <w:rPr>
          <w:b/>
          <w:bCs/>
          <w:i/>
          <w:iCs/>
        </w:rPr>
        <w:t>Philippians 2:15-17</w:t>
      </w:r>
    </w:p>
    <w:p w14:paraId="2C6FD865" w14:textId="77777777" w:rsidR="004241D2" w:rsidRPr="00525D5E" w:rsidRDefault="004241D2" w:rsidP="00EE526B">
      <w:pPr>
        <w:numPr>
          <w:ilvl w:val="0"/>
          <w:numId w:val="1"/>
        </w:numPr>
        <w:spacing w:after="0" w:line="240" w:lineRule="auto"/>
      </w:pPr>
      <w:r>
        <w:rPr>
          <w:b/>
          <w:bCs/>
          <w:i/>
          <w:iCs/>
        </w:rPr>
        <w:t>Colossians 2:8</w:t>
      </w:r>
    </w:p>
    <w:p w14:paraId="59CD695D" w14:textId="77777777" w:rsidR="00525D5E" w:rsidRPr="00525D5E" w:rsidRDefault="00525D5E" w:rsidP="00EE526B">
      <w:pPr>
        <w:numPr>
          <w:ilvl w:val="0"/>
          <w:numId w:val="1"/>
        </w:numPr>
        <w:spacing w:after="0" w:line="240" w:lineRule="auto"/>
      </w:pPr>
      <w:r>
        <w:rPr>
          <w:b/>
          <w:bCs/>
          <w:i/>
          <w:iCs/>
        </w:rPr>
        <w:t>2 Peter 1:3-4</w:t>
      </w:r>
    </w:p>
    <w:p w14:paraId="6DC9E358" w14:textId="77777777" w:rsidR="00EE526B" w:rsidRDefault="00EE526B" w:rsidP="00EE526B">
      <w:pPr>
        <w:spacing w:line="240" w:lineRule="auto"/>
        <w:rPr>
          <w:b/>
          <w:bCs/>
          <w:u w:val="single"/>
        </w:rPr>
      </w:pPr>
    </w:p>
    <w:p w14:paraId="7F29C3C3" w14:textId="7DACEB40" w:rsidR="00EE526B" w:rsidRPr="00EE526B" w:rsidRDefault="00EE526B" w:rsidP="00EE526B">
      <w:pPr>
        <w:spacing w:line="240" w:lineRule="auto"/>
        <w:rPr>
          <w:b/>
          <w:bCs/>
        </w:rPr>
      </w:pPr>
      <w:r w:rsidRPr="00EE526B">
        <w:rPr>
          <w:b/>
          <w:bCs/>
          <w:u w:val="single"/>
        </w:rPr>
        <w:t>BIBLE RESOURCES</w:t>
      </w:r>
    </w:p>
    <w:p w14:paraId="00481DC2" w14:textId="77777777" w:rsidR="00EE526B" w:rsidRPr="00EE526B" w:rsidRDefault="00EE526B" w:rsidP="00EE526B">
      <w:pPr>
        <w:numPr>
          <w:ilvl w:val="0"/>
          <w:numId w:val="2"/>
        </w:numPr>
        <w:spacing w:line="240" w:lineRule="auto"/>
        <w:rPr>
          <w:b/>
          <w:bCs/>
        </w:rPr>
      </w:pPr>
      <w:r w:rsidRPr="00EE526B">
        <w:rPr>
          <w:b/>
          <w:bCs/>
        </w:rPr>
        <w:t>Large Print Bibles</w:t>
      </w:r>
    </w:p>
    <w:p w14:paraId="69AA5026" w14:textId="77777777" w:rsidR="00EE526B" w:rsidRPr="00EE526B" w:rsidRDefault="00EE526B" w:rsidP="00EE526B">
      <w:pPr>
        <w:numPr>
          <w:ilvl w:val="0"/>
          <w:numId w:val="2"/>
        </w:numPr>
        <w:spacing w:line="240" w:lineRule="auto"/>
        <w:rPr>
          <w:b/>
          <w:bCs/>
        </w:rPr>
      </w:pPr>
      <w:r w:rsidRPr="00EE526B">
        <w:rPr>
          <w:b/>
          <w:bCs/>
        </w:rPr>
        <w:t>Illustrated Bibles</w:t>
      </w:r>
    </w:p>
    <w:p w14:paraId="45D1B63F" w14:textId="77777777" w:rsidR="00EE526B" w:rsidRPr="00EE526B" w:rsidRDefault="00EE526B" w:rsidP="00EE526B">
      <w:pPr>
        <w:numPr>
          <w:ilvl w:val="0"/>
          <w:numId w:val="2"/>
        </w:numPr>
        <w:spacing w:line="240" w:lineRule="auto"/>
        <w:rPr>
          <w:b/>
          <w:bCs/>
        </w:rPr>
      </w:pPr>
      <w:r w:rsidRPr="00EE526B">
        <w:rPr>
          <w:b/>
          <w:bCs/>
        </w:rPr>
        <w:t>Graphic Bibles</w:t>
      </w:r>
    </w:p>
    <w:p w14:paraId="19495B17" w14:textId="77777777" w:rsidR="00EE526B" w:rsidRPr="00EE526B" w:rsidRDefault="00EE526B" w:rsidP="00EE526B">
      <w:pPr>
        <w:numPr>
          <w:ilvl w:val="0"/>
          <w:numId w:val="2"/>
        </w:numPr>
        <w:spacing w:line="240" w:lineRule="auto"/>
        <w:rPr>
          <w:b/>
          <w:bCs/>
        </w:rPr>
      </w:pPr>
      <w:r w:rsidRPr="00EE526B">
        <w:rPr>
          <w:b/>
          <w:bCs/>
        </w:rPr>
        <w:t>Coloring Bibles</w:t>
      </w:r>
    </w:p>
    <w:p w14:paraId="2E3850C8" w14:textId="77777777" w:rsidR="00EE526B" w:rsidRPr="00EE526B" w:rsidRDefault="00EE526B" w:rsidP="00EE526B">
      <w:pPr>
        <w:numPr>
          <w:ilvl w:val="0"/>
          <w:numId w:val="2"/>
        </w:numPr>
        <w:spacing w:line="240" w:lineRule="auto"/>
        <w:rPr>
          <w:b/>
          <w:bCs/>
        </w:rPr>
      </w:pPr>
      <w:r w:rsidRPr="00EE526B">
        <w:rPr>
          <w:b/>
          <w:bCs/>
        </w:rPr>
        <w:t>Audio Bibles (Bible.com, YouVersion.com)</w:t>
      </w:r>
    </w:p>
    <w:p w14:paraId="417FD0D0" w14:textId="56CB6D68" w:rsidR="00EE526B" w:rsidRPr="00EE526B" w:rsidRDefault="00EE526B" w:rsidP="00EE526B">
      <w:pPr>
        <w:numPr>
          <w:ilvl w:val="0"/>
          <w:numId w:val="2"/>
        </w:numPr>
        <w:spacing w:line="240" w:lineRule="auto"/>
        <w:rPr>
          <w:b/>
          <w:bCs/>
        </w:rPr>
      </w:pPr>
      <w:r>
        <w:rPr>
          <w:b/>
          <w:bCs/>
        </w:rPr>
        <w:t xml:space="preserve">Bible.com; </w:t>
      </w:r>
      <w:r w:rsidRPr="00EE526B">
        <w:rPr>
          <w:b/>
          <w:bCs/>
        </w:rPr>
        <w:t>BibleGateway.com; BibleHub.com</w:t>
      </w:r>
    </w:p>
    <w:p w14:paraId="5F7A9254" w14:textId="77777777" w:rsidR="00EE526B" w:rsidRPr="00EE526B" w:rsidRDefault="00EE526B" w:rsidP="00EE526B">
      <w:pPr>
        <w:numPr>
          <w:ilvl w:val="0"/>
          <w:numId w:val="2"/>
        </w:numPr>
        <w:spacing w:line="240" w:lineRule="auto"/>
        <w:rPr>
          <w:b/>
          <w:bCs/>
        </w:rPr>
      </w:pPr>
      <w:r w:rsidRPr="00EE526B">
        <w:rPr>
          <w:b/>
          <w:bCs/>
        </w:rPr>
        <w:t>Child Training Bible</w:t>
      </w:r>
    </w:p>
    <w:p w14:paraId="7C4C8764" w14:textId="77777777" w:rsidR="00EE526B" w:rsidRPr="00EE526B" w:rsidRDefault="00EE526B" w:rsidP="00EE526B">
      <w:pPr>
        <w:numPr>
          <w:ilvl w:val="0"/>
          <w:numId w:val="2"/>
        </w:numPr>
        <w:spacing w:line="240" w:lineRule="auto"/>
        <w:rPr>
          <w:b/>
          <w:bCs/>
        </w:rPr>
      </w:pPr>
      <w:r w:rsidRPr="00EE526B">
        <w:rPr>
          <w:b/>
          <w:bCs/>
        </w:rPr>
        <w:t>Memorization Reward Charts</w:t>
      </w:r>
    </w:p>
    <w:p w14:paraId="1EF2F03B" w14:textId="77777777" w:rsidR="00EE526B" w:rsidRPr="00EE526B" w:rsidRDefault="00EE526B" w:rsidP="00EE526B">
      <w:pPr>
        <w:numPr>
          <w:ilvl w:val="0"/>
          <w:numId w:val="2"/>
        </w:numPr>
        <w:spacing w:line="240" w:lineRule="auto"/>
        <w:rPr>
          <w:b/>
          <w:bCs/>
        </w:rPr>
      </w:pPr>
      <w:r w:rsidRPr="00EE526B">
        <w:rPr>
          <w:b/>
          <w:bCs/>
        </w:rPr>
        <w:t>Scripture Memory Songs</w:t>
      </w:r>
    </w:p>
    <w:p w14:paraId="68F6C64C" w14:textId="2705029A" w:rsidR="00EE526B" w:rsidRDefault="00EE526B" w:rsidP="00EE526B">
      <w:pPr>
        <w:numPr>
          <w:ilvl w:val="0"/>
          <w:numId w:val="2"/>
        </w:numPr>
        <w:spacing w:line="240" w:lineRule="auto"/>
        <w:rPr>
          <w:b/>
          <w:bCs/>
        </w:rPr>
      </w:pPr>
      <w:r w:rsidRPr="00EE526B">
        <w:rPr>
          <w:b/>
          <w:bCs/>
        </w:rPr>
        <w:t>Bible Reading Plans</w:t>
      </w:r>
      <w:r>
        <w:rPr>
          <w:b/>
          <w:bCs/>
        </w:rPr>
        <w:t xml:space="preserve"> (</w:t>
      </w:r>
      <w:r w:rsidRPr="00EE526B">
        <w:rPr>
          <w:b/>
          <w:bCs/>
          <w:i/>
          <w:iCs/>
        </w:rPr>
        <w:t>Homeschooling Moms Teach the Psalms</w:t>
      </w:r>
      <w:r>
        <w:rPr>
          <w:b/>
          <w:bCs/>
        </w:rPr>
        <w:t>: Bible.com)</w:t>
      </w:r>
    </w:p>
    <w:p w14:paraId="064197FA" w14:textId="000877B9" w:rsidR="00EE526B" w:rsidRPr="00EE526B" w:rsidRDefault="00EE526B" w:rsidP="00EE526B">
      <w:pPr>
        <w:numPr>
          <w:ilvl w:val="0"/>
          <w:numId w:val="2"/>
        </w:numPr>
        <w:spacing w:line="240" w:lineRule="auto"/>
        <w:rPr>
          <w:b/>
          <w:bCs/>
        </w:rPr>
      </w:pPr>
      <w:r>
        <w:rPr>
          <w:b/>
          <w:bCs/>
        </w:rPr>
        <w:t xml:space="preserve">SchoolhouseTeachers.com Bible resources. </w:t>
      </w:r>
    </w:p>
    <w:p w14:paraId="71A9D1F2" w14:textId="77777777" w:rsidR="006A16F3" w:rsidRDefault="006A16F3" w:rsidP="00021CF9">
      <w:pPr>
        <w:spacing w:line="240" w:lineRule="auto"/>
      </w:pPr>
    </w:p>
    <w:p w14:paraId="1AE8140C" w14:textId="1B305B4D" w:rsidR="006A16F3" w:rsidRDefault="006A16F3" w:rsidP="00021CF9">
      <w:pPr>
        <w:spacing w:line="240" w:lineRule="auto"/>
      </w:pPr>
      <w:r>
        <w:t xml:space="preserve">Deborah Wuehler – </w:t>
      </w:r>
      <w:r w:rsidR="00812400" w:rsidRPr="002D3451">
        <w:t>dwuehler@TheOldSchoolhouse.com</w:t>
      </w:r>
      <w:r>
        <w:t xml:space="preserve">  </w:t>
      </w:r>
    </w:p>
    <w:sectPr w:rsidR="006A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81F"/>
    <w:multiLevelType w:val="hybridMultilevel"/>
    <w:tmpl w:val="2FB6A84A"/>
    <w:lvl w:ilvl="0" w:tplc="BFB291F8">
      <w:start w:val="1"/>
      <w:numFmt w:val="bullet"/>
      <w:lvlText w:val="•"/>
      <w:lvlJc w:val="left"/>
      <w:pPr>
        <w:tabs>
          <w:tab w:val="num" w:pos="720"/>
        </w:tabs>
        <w:ind w:left="720" w:hanging="360"/>
      </w:pPr>
      <w:rPr>
        <w:rFonts w:ascii="Arial" w:hAnsi="Arial" w:hint="default"/>
      </w:rPr>
    </w:lvl>
    <w:lvl w:ilvl="1" w:tplc="3F56193C" w:tentative="1">
      <w:start w:val="1"/>
      <w:numFmt w:val="bullet"/>
      <w:lvlText w:val="•"/>
      <w:lvlJc w:val="left"/>
      <w:pPr>
        <w:tabs>
          <w:tab w:val="num" w:pos="1440"/>
        </w:tabs>
        <w:ind w:left="1440" w:hanging="360"/>
      </w:pPr>
      <w:rPr>
        <w:rFonts w:ascii="Arial" w:hAnsi="Arial" w:hint="default"/>
      </w:rPr>
    </w:lvl>
    <w:lvl w:ilvl="2" w:tplc="67942A50" w:tentative="1">
      <w:start w:val="1"/>
      <w:numFmt w:val="bullet"/>
      <w:lvlText w:val="•"/>
      <w:lvlJc w:val="left"/>
      <w:pPr>
        <w:tabs>
          <w:tab w:val="num" w:pos="2160"/>
        </w:tabs>
        <w:ind w:left="2160" w:hanging="360"/>
      </w:pPr>
      <w:rPr>
        <w:rFonts w:ascii="Arial" w:hAnsi="Arial" w:hint="default"/>
      </w:rPr>
    </w:lvl>
    <w:lvl w:ilvl="3" w:tplc="844853F6" w:tentative="1">
      <w:start w:val="1"/>
      <w:numFmt w:val="bullet"/>
      <w:lvlText w:val="•"/>
      <w:lvlJc w:val="left"/>
      <w:pPr>
        <w:tabs>
          <w:tab w:val="num" w:pos="2880"/>
        </w:tabs>
        <w:ind w:left="2880" w:hanging="360"/>
      </w:pPr>
      <w:rPr>
        <w:rFonts w:ascii="Arial" w:hAnsi="Arial" w:hint="default"/>
      </w:rPr>
    </w:lvl>
    <w:lvl w:ilvl="4" w:tplc="89CA8470" w:tentative="1">
      <w:start w:val="1"/>
      <w:numFmt w:val="bullet"/>
      <w:lvlText w:val="•"/>
      <w:lvlJc w:val="left"/>
      <w:pPr>
        <w:tabs>
          <w:tab w:val="num" w:pos="3600"/>
        </w:tabs>
        <w:ind w:left="3600" w:hanging="360"/>
      </w:pPr>
      <w:rPr>
        <w:rFonts w:ascii="Arial" w:hAnsi="Arial" w:hint="default"/>
      </w:rPr>
    </w:lvl>
    <w:lvl w:ilvl="5" w:tplc="4D369CC0" w:tentative="1">
      <w:start w:val="1"/>
      <w:numFmt w:val="bullet"/>
      <w:lvlText w:val="•"/>
      <w:lvlJc w:val="left"/>
      <w:pPr>
        <w:tabs>
          <w:tab w:val="num" w:pos="4320"/>
        </w:tabs>
        <w:ind w:left="4320" w:hanging="360"/>
      </w:pPr>
      <w:rPr>
        <w:rFonts w:ascii="Arial" w:hAnsi="Arial" w:hint="default"/>
      </w:rPr>
    </w:lvl>
    <w:lvl w:ilvl="6" w:tplc="EB90970C" w:tentative="1">
      <w:start w:val="1"/>
      <w:numFmt w:val="bullet"/>
      <w:lvlText w:val="•"/>
      <w:lvlJc w:val="left"/>
      <w:pPr>
        <w:tabs>
          <w:tab w:val="num" w:pos="5040"/>
        </w:tabs>
        <w:ind w:left="5040" w:hanging="360"/>
      </w:pPr>
      <w:rPr>
        <w:rFonts w:ascii="Arial" w:hAnsi="Arial" w:hint="default"/>
      </w:rPr>
    </w:lvl>
    <w:lvl w:ilvl="7" w:tplc="55EA6280" w:tentative="1">
      <w:start w:val="1"/>
      <w:numFmt w:val="bullet"/>
      <w:lvlText w:val="•"/>
      <w:lvlJc w:val="left"/>
      <w:pPr>
        <w:tabs>
          <w:tab w:val="num" w:pos="5760"/>
        </w:tabs>
        <w:ind w:left="5760" w:hanging="360"/>
      </w:pPr>
      <w:rPr>
        <w:rFonts w:ascii="Arial" w:hAnsi="Arial" w:hint="default"/>
      </w:rPr>
    </w:lvl>
    <w:lvl w:ilvl="8" w:tplc="571889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0B1ADD"/>
    <w:multiLevelType w:val="hybridMultilevel"/>
    <w:tmpl w:val="71485A5E"/>
    <w:lvl w:ilvl="0" w:tplc="2F346586">
      <w:start w:val="1"/>
      <w:numFmt w:val="bullet"/>
      <w:lvlText w:val=""/>
      <w:lvlJc w:val="left"/>
      <w:pPr>
        <w:tabs>
          <w:tab w:val="num" w:pos="630"/>
        </w:tabs>
        <w:ind w:left="630" w:hanging="360"/>
      </w:pPr>
      <w:rPr>
        <w:rFonts w:ascii="Wingdings 2" w:hAnsi="Wingdings 2" w:hint="default"/>
      </w:rPr>
    </w:lvl>
    <w:lvl w:ilvl="1" w:tplc="440E1FF2" w:tentative="1">
      <w:start w:val="1"/>
      <w:numFmt w:val="bullet"/>
      <w:lvlText w:val=""/>
      <w:lvlJc w:val="left"/>
      <w:pPr>
        <w:tabs>
          <w:tab w:val="num" w:pos="1440"/>
        </w:tabs>
        <w:ind w:left="1440" w:hanging="360"/>
      </w:pPr>
      <w:rPr>
        <w:rFonts w:ascii="Wingdings 2" w:hAnsi="Wingdings 2" w:hint="default"/>
      </w:rPr>
    </w:lvl>
    <w:lvl w:ilvl="2" w:tplc="F918B6B4" w:tentative="1">
      <w:start w:val="1"/>
      <w:numFmt w:val="bullet"/>
      <w:lvlText w:val=""/>
      <w:lvlJc w:val="left"/>
      <w:pPr>
        <w:tabs>
          <w:tab w:val="num" w:pos="2160"/>
        </w:tabs>
        <w:ind w:left="2160" w:hanging="360"/>
      </w:pPr>
      <w:rPr>
        <w:rFonts w:ascii="Wingdings 2" w:hAnsi="Wingdings 2" w:hint="default"/>
      </w:rPr>
    </w:lvl>
    <w:lvl w:ilvl="3" w:tplc="9094EAE8" w:tentative="1">
      <w:start w:val="1"/>
      <w:numFmt w:val="bullet"/>
      <w:lvlText w:val=""/>
      <w:lvlJc w:val="left"/>
      <w:pPr>
        <w:tabs>
          <w:tab w:val="num" w:pos="2880"/>
        </w:tabs>
        <w:ind w:left="2880" w:hanging="360"/>
      </w:pPr>
      <w:rPr>
        <w:rFonts w:ascii="Wingdings 2" w:hAnsi="Wingdings 2" w:hint="default"/>
      </w:rPr>
    </w:lvl>
    <w:lvl w:ilvl="4" w:tplc="82DA6DD4" w:tentative="1">
      <w:start w:val="1"/>
      <w:numFmt w:val="bullet"/>
      <w:lvlText w:val=""/>
      <w:lvlJc w:val="left"/>
      <w:pPr>
        <w:tabs>
          <w:tab w:val="num" w:pos="3600"/>
        </w:tabs>
        <w:ind w:left="3600" w:hanging="360"/>
      </w:pPr>
      <w:rPr>
        <w:rFonts w:ascii="Wingdings 2" w:hAnsi="Wingdings 2" w:hint="default"/>
      </w:rPr>
    </w:lvl>
    <w:lvl w:ilvl="5" w:tplc="EE42236A" w:tentative="1">
      <w:start w:val="1"/>
      <w:numFmt w:val="bullet"/>
      <w:lvlText w:val=""/>
      <w:lvlJc w:val="left"/>
      <w:pPr>
        <w:tabs>
          <w:tab w:val="num" w:pos="4320"/>
        </w:tabs>
        <w:ind w:left="4320" w:hanging="360"/>
      </w:pPr>
      <w:rPr>
        <w:rFonts w:ascii="Wingdings 2" w:hAnsi="Wingdings 2" w:hint="default"/>
      </w:rPr>
    </w:lvl>
    <w:lvl w:ilvl="6" w:tplc="DA4E7E38" w:tentative="1">
      <w:start w:val="1"/>
      <w:numFmt w:val="bullet"/>
      <w:lvlText w:val=""/>
      <w:lvlJc w:val="left"/>
      <w:pPr>
        <w:tabs>
          <w:tab w:val="num" w:pos="5040"/>
        </w:tabs>
        <w:ind w:left="5040" w:hanging="360"/>
      </w:pPr>
      <w:rPr>
        <w:rFonts w:ascii="Wingdings 2" w:hAnsi="Wingdings 2" w:hint="default"/>
      </w:rPr>
    </w:lvl>
    <w:lvl w:ilvl="7" w:tplc="CE925FC2" w:tentative="1">
      <w:start w:val="1"/>
      <w:numFmt w:val="bullet"/>
      <w:lvlText w:val=""/>
      <w:lvlJc w:val="left"/>
      <w:pPr>
        <w:tabs>
          <w:tab w:val="num" w:pos="5760"/>
        </w:tabs>
        <w:ind w:left="5760" w:hanging="360"/>
      </w:pPr>
      <w:rPr>
        <w:rFonts w:ascii="Wingdings 2" w:hAnsi="Wingdings 2" w:hint="default"/>
      </w:rPr>
    </w:lvl>
    <w:lvl w:ilvl="8" w:tplc="10F837D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F9"/>
    <w:rsid w:val="00021CF9"/>
    <w:rsid w:val="000757E2"/>
    <w:rsid w:val="00176B8B"/>
    <w:rsid w:val="00182DCE"/>
    <w:rsid w:val="00203A08"/>
    <w:rsid w:val="002D3451"/>
    <w:rsid w:val="003933F9"/>
    <w:rsid w:val="004241D2"/>
    <w:rsid w:val="00451D30"/>
    <w:rsid w:val="004E0996"/>
    <w:rsid w:val="00515859"/>
    <w:rsid w:val="00525D5E"/>
    <w:rsid w:val="00544704"/>
    <w:rsid w:val="00600CF7"/>
    <w:rsid w:val="006578EA"/>
    <w:rsid w:val="006A16F3"/>
    <w:rsid w:val="006D0616"/>
    <w:rsid w:val="0073561F"/>
    <w:rsid w:val="00792485"/>
    <w:rsid w:val="007B6873"/>
    <w:rsid w:val="007C4203"/>
    <w:rsid w:val="007E0746"/>
    <w:rsid w:val="00812400"/>
    <w:rsid w:val="008B59C2"/>
    <w:rsid w:val="009155B6"/>
    <w:rsid w:val="009B045D"/>
    <w:rsid w:val="00A93338"/>
    <w:rsid w:val="00AF426B"/>
    <w:rsid w:val="00C415CB"/>
    <w:rsid w:val="00D04AD5"/>
    <w:rsid w:val="00D532B5"/>
    <w:rsid w:val="00DA5490"/>
    <w:rsid w:val="00E8021E"/>
    <w:rsid w:val="00EE526B"/>
    <w:rsid w:val="00F20571"/>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5B8"/>
  <w15:docId w15:val="{94732DE0-1560-4B98-8143-9CE65ED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8EA"/>
    <w:rPr>
      <w:color w:val="0000FF" w:themeColor="hyperlink"/>
      <w:u w:val="single"/>
    </w:rPr>
  </w:style>
  <w:style w:type="character" w:styleId="UnresolvedMention">
    <w:name w:val="Unresolved Mention"/>
    <w:basedOn w:val="DefaultParagraphFont"/>
    <w:uiPriority w:val="99"/>
    <w:semiHidden/>
    <w:unhideWhenUsed/>
    <w:rsid w:val="00021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2442">
      <w:bodyDiv w:val="1"/>
      <w:marLeft w:val="0"/>
      <w:marRight w:val="0"/>
      <w:marTop w:val="0"/>
      <w:marBottom w:val="0"/>
      <w:divBdr>
        <w:top w:val="none" w:sz="0" w:space="0" w:color="auto"/>
        <w:left w:val="none" w:sz="0" w:space="0" w:color="auto"/>
        <w:bottom w:val="none" w:sz="0" w:space="0" w:color="auto"/>
        <w:right w:val="none" w:sz="0" w:space="0" w:color="auto"/>
      </w:divBdr>
      <w:divsChild>
        <w:div w:id="1313486329">
          <w:marLeft w:val="864"/>
          <w:marRight w:val="0"/>
          <w:marTop w:val="77"/>
          <w:marBottom w:val="0"/>
          <w:divBdr>
            <w:top w:val="none" w:sz="0" w:space="0" w:color="auto"/>
            <w:left w:val="none" w:sz="0" w:space="0" w:color="auto"/>
            <w:bottom w:val="none" w:sz="0" w:space="0" w:color="auto"/>
            <w:right w:val="none" w:sz="0" w:space="0" w:color="auto"/>
          </w:divBdr>
        </w:div>
      </w:divsChild>
    </w:div>
    <w:div w:id="1900896657">
      <w:bodyDiv w:val="1"/>
      <w:marLeft w:val="0"/>
      <w:marRight w:val="0"/>
      <w:marTop w:val="0"/>
      <w:marBottom w:val="0"/>
      <w:divBdr>
        <w:top w:val="none" w:sz="0" w:space="0" w:color="auto"/>
        <w:left w:val="none" w:sz="0" w:space="0" w:color="auto"/>
        <w:bottom w:val="none" w:sz="0" w:space="0" w:color="auto"/>
        <w:right w:val="none" w:sz="0" w:space="0" w:color="auto"/>
      </w:divBdr>
      <w:divsChild>
        <w:div w:id="613899354">
          <w:marLeft w:val="446"/>
          <w:marRight w:val="0"/>
          <w:marTop w:val="115"/>
          <w:marBottom w:val="120"/>
          <w:divBdr>
            <w:top w:val="none" w:sz="0" w:space="0" w:color="auto"/>
            <w:left w:val="none" w:sz="0" w:space="0" w:color="auto"/>
            <w:bottom w:val="none" w:sz="0" w:space="0" w:color="auto"/>
            <w:right w:val="none" w:sz="0" w:space="0" w:color="auto"/>
          </w:divBdr>
        </w:div>
        <w:div w:id="400832655">
          <w:marLeft w:val="446"/>
          <w:marRight w:val="0"/>
          <w:marTop w:val="115"/>
          <w:marBottom w:val="120"/>
          <w:divBdr>
            <w:top w:val="none" w:sz="0" w:space="0" w:color="auto"/>
            <w:left w:val="none" w:sz="0" w:space="0" w:color="auto"/>
            <w:bottom w:val="none" w:sz="0" w:space="0" w:color="auto"/>
            <w:right w:val="none" w:sz="0" w:space="0" w:color="auto"/>
          </w:divBdr>
        </w:div>
        <w:div w:id="2084182457">
          <w:marLeft w:val="446"/>
          <w:marRight w:val="0"/>
          <w:marTop w:val="115"/>
          <w:marBottom w:val="120"/>
          <w:divBdr>
            <w:top w:val="none" w:sz="0" w:space="0" w:color="auto"/>
            <w:left w:val="none" w:sz="0" w:space="0" w:color="auto"/>
            <w:bottom w:val="none" w:sz="0" w:space="0" w:color="auto"/>
            <w:right w:val="none" w:sz="0" w:space="0" w:color="auto"/>
          </w:divBdr>
        </w:div>
        <w:div w:id="1875340780">
          <w:marLeft w:val="446"/>
          <w:marRight w:val="0"/>
          <w:marTop w:val="115"/>
          <w:marBottom w:val="120"/>
          <w:divBdr>
            <w:top w:val="none" w:sz="0" w:space="0" w:color="auto"/>
            <w:left w:val="none" w:sz="0" w:space="0" w:color="auto"/>
            <w:bottom w:val="none" w:sz="0" w:space="0" w:color="auto"/>
            <w:right w:val="none" w:sz="0" w:space="0" w:color="auto"/>
          </w:divBdr>
        </w:div>
        <w:div w:id="440301915">
          <w:marLeft w:val="446"/>
          <w:marRight w:val="0"/>
          <w:marTop w:val="115"/>
          <w:marBottom w:val="120"/>
          <w:divBdr>
            <w:top w:val="none" w:sz="0" w:space="0" w:color="auto"/>
            <w:left w:val="none" w:sz="0" w:space="0" w:color="auto"/>
            <w:bottom w:val="none" w:sz="0" w:space="0" w:color="auto"/>
            <w:right w:val="none" w:sz="0" w:space="0" w:color="auto"/>
          </w:divBdr>
        </w:div>
        <w:div w:id="1136683254">
          <w:marLeft w:val="446"/>
          <w:marRight w:val="0"/>
          <w:marTop w:val="115"/>
          <w:marBottom w:val="120"/>
          <w:divBdr>
            <w:top w:val="none" w:sz="0" w:space="0" w:color="auto"/>
            <w:left w:val="none" w:sz="0" w:space="0" w:color="auto"/>
            <w:bottom w:val="none" w:sz="0" w:space="0" w:color="auto"/>
            <w:right w:val="none" w:sz="0" w:space="0" w:color="auto"/>
          </w:divBdr>
        </w:div>
        <w:div w:id="48187432">
          <w:marLeft w:val="446"/>
          <w:marRight w:val="0"/>
          <w:marTop w:val="115"/>
          <w:marBottom w:val="120"/>
          <w:divBdr>
            <w:top w:val="none" w:sz="0" w:space="0" w:color="auto"/>
            <w:left w:val="none" w:sz="0" w:space="0" w:color="auto"/>
            <w:bottom w:val="none" w:sz="0" w:space="0" w:color="auto"/>
            <w:right w:val="none" w:sz="0" w:space="0" w:color="auto"/>
          </w:divBdr>
        </w:div>
        <w:div w:id="969171309">
          <w:marLeft w:val="446"/>
          <w:marRight w:val="0"/>
          <w:marTop w:val="115"/>
          <w:marBottom w:val="120"/>
          <w:divBdr>
            <w:top w:val="none" w:sz="0" w:space="0" w:color="auto"/>
            <w:left w:val="none" w:sz="0" w:space="0" w:color="auto"/>
            <w:bottom w:val="none" w:sz="0" w:space="0" w:color="auto"/>
            <w:right w:val="none" w:sz="0" w:space="0" w:color="auto"/>
          </w:divBdr>
        </w:div>
        <w:div w:id="1542593192">
          <w:marLeft w:val="446"/>
          <w:marRight w:val="0"/>
          <w:marTop w:val="115"/>
          <w:marBottom w:val="120"/>
          <w:divBdr>
            <w:top w:val="none" w:sz="0" w:space="0" w:color="auto"/>
            <w:left w:val="none" w:sz="0" w:space="0" w:color="auto"/>
            <w:bottom w:val="none" w:sz="0" w:space="0" w:color="auto"/>
            <w:right w:val="none" w:sz="0" w:space="0" w:color="auto"/>
          </w:divBdr>
        </w:div>
        <w:div w:id="1568417037">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 Wuehler</cp:lastModifiedBy>
  <cp:revision>6</cp:revision>
  <cp:lastPrinted>2013-06-14T18:00:00Z</cp:lastPrinted>
  <dcterms:created xsi:type="dcterms:W3CDTF">2022-03-16T21:11:00Z</dcterms:created>
  <dcterms:modified xsi:type="dcterms:W3CDTF">2022-03-21T19:59:00Z</dcterms:modified>
</cp:coreProperties>
</file>